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5" w:rsidRDefault="00197BC5" w:rsidP="00197BC5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97BC5" w:rsidRDefault="00197BC5" w:rsidP="00197BC5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№1 д.Старое </w:t>
      </w:r>
      <w:proofErr w:type="spellStart"/>
      <w:r>
        <w:rPr>
          <w:rFonts w:ascii="Times New Roman" w:hAnsi="Times New Roman"/>
          <w:sz w:val="28"/>
          <w:szCs w:val="28"/>
        </w:rPr>
        <w:t>Мелково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</w:rPr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</w:rPr>
      </w:pPr>
    </w:p>
    <w:p w:rsidR="00197BC5" w:rsidRDefault="00197BC5" w:rsidP="00197BC5">
      <w:pPr>
        <w:ind w:left="567"/>
        <w:jc w:val="center"/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</w:rPr>
      </w:pPr>
    </w:p>
    <w:p w:rsidR="00F12E51" w:rsidRPr="00810944" w:rsidRDefault="00197BC5" w:rsidP="00197BC5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Style w:val="a4"/>
          <w:color w:val="000000"/>
          <w:sz w:val="32"/>
          <w:szCs w:val="32"/>
        </w:rPr>
      </w:pPr>
      <w:r w:rsidRPr="007F2F2E">
        <w:rPr>
          <w:rStyle w:val="a4"/>
          <w:color w:val="000000"/>
          <w:sz w:val="32"/>
          <w:szCs w:val="32"/>
        </w:rPr>
        <w:t xml:space="preserve"> </w:t>
      </w:r>
      <w:r w:rsidRPr="00810944">
        <w:rPr>
          <w:rStyle w:val="a4"/>
          <w:color w:val="000000"/>
          <w:sz w:val="32"/>
          <w:szCs w:val="32"/>
        </w:rPr>
        <w:t xml:space="preserve">Конспект образовательной деятельности </w:t>
      </w:r>
      <w:r w:rsidR="00810944" w:rsidRPr="00810944">
        <w:rPr>
          <w:rStyle w:val="a4"/>
          <w:color w:val="000000"/>
          <w:sz w:val="32"/>
          <w:szCs w:val="32"/>
        </w:rPr>
        <w:t>по конструированию</w:t>
      </w:r>
    </w:p>
    <w:p w:rsidR="001A769D" w:rsidRPr="000B078B" w:rsidRDefault="00197BC5" w:rsidP="001A769D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10944">
        <w:rPr>
          <w:rStyle w:val="a4"/>
          <w:rFonts w:ascii="Times New Roman" w:hAnsi="Times New Roman" w:cs="Times New Roman"/>
          <w:color w:val="000000"/>
          <w:sz w:val="32"/>
          <w:szCs w:val="32"/>
        </w:rPr>
        <w:t>в 1 младшей группе</w:t>
      </w:r>
      <w:r w:rsidRPr="00810944">
        <w:rPr>
          <w:rFonts w:ascii="Times New Roman" w:hAnsi="Times New Roman" w:cs="Times New Roman"/>
          <w:sz w:val="32"/>
          <w:szCs w:val="32"/>
        </w:rPr>
        <w:br/>
      </w:r>
      <w:r w:rsidR="001A769D" w:rsidRPr="000B07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0B078B" w:rsidRPr="000B078B">
        <w:rPr>
          <w:rFonts w:ascii="Times New Roman" w:eastAsia="Times New Roman" w:hAnsi="Times New Roman" w:cs="Times New Roman"/>
          <w:b/>
          <w:sz w:val="32"/>
          <w:szCs w:val="32"/>
        </w:rPr>
        <w:t>Построй домик для собачки</w:t>
      </w:r>
      <w:r w:rsidR="001A769D" w:rsidRPr="000B07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197BC5" w:rsidRDefault="00197BC5" w:rsidP="00197BC5">
      <w:pPr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E51" w:rsidRDefault="00F12E51" w:rsidP="00197BC5">
      <w:pPr>
        <w:spacing w:after="120"/>
        <w:ind w:left="567" w:right="62"/>
        <w:jc w:val="right"/>
        <w:rPr>
          <w:rFonts w:ascii="Times New Roman" w:hAnsi="Times New Roman" w:cs="Times New Roman"/>
          <w:sz w:val="24"/>
          <w:szCs w:val="24"/>
        </w:rPr>
      </w:pPr>
      <w:r w:rsidRPr="00F12E51">
        <w:rPr>
          <w:rFonts w:ascii="Times New Roman" w:hAnsi="Times New Roman" w:cs="Times New Roman"/>
          <w:sz w:val="24"/>
          <w:szCs w:val="24"/>
        </w:rPr>
        <w:t xml:space="preserve">Подготовили воспитатели </w:t>
      </w:r>
    </w:p>
    <w:p w:rsidR="00197BC5" w:rsidRPr="00F12E51" w:rsidRDefault="00F12E51" w:rsidP="00197BC5">
      <w:pPr>
        <w:spacing w:after="120"/>
        <w:ind w:left="567" w:right="62"/>
        <w:jc w:val="right"/>
        <w:rPr>
          <w:rFonts w:ascii="Times New Roman" w:hAnsi="Times New Roman" w:cs="Times New Roman"/>
          <w:sz w:val="24"/>
          <w:szCs w:val="24"/>
        </w:rPr>
      </w:pPr>
      <w:r w:rsidRPr="00F12E51">
        <w:rPr>
          <w:rFonts w:ascii="Times New Roman" w:hAnsi="Times New Roman" w:cs="Times New Roman"/>
          <w:sz w:val="24"/>
          <w:szCs w:val="24"/>
        </w:rPr>
        <w:t xml:space="preserve">МБДОУ детский сад №1 д.Старое </w:t>
      </w:r>
      <w:proofErr w:type="spellStart"/>
      <w:r w:rsidRPr="00F12E51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BC5" w:rsidRPr="00F12E51" w:rsidRDefault="00197BC5" w:rsidP="00197BC5">
      <w:pPr>
        <w:spacing w:after="120"/>
        <w:ind w:left="567" w:right="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2E51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F12E51">
        <w:rPr>
          <w:rFonts w:ascii="Times New Roman" w:hAnsi="Times New Roman" w:cs="Times New Roman"/>
          <w:sz w:val="24"/>
          <w:szCs w:val="24"/>
        </w:rPr>
        <w:t xml:space="preserve"> Дина Николаевна</w:t>
      </w:r>
    </w:p>
    <w:p w:rsidR="00197BC5" w:rsidRDefault="00197BC5" w:rsidP="00197BC5">
      <w:pPr>
        <w:spacing w:after="120"/>
        <w:ind w:left="567" w:right="62"/>
        <w:jc w:val="right"/>
        <w:rPr>
          <w:rFonts w:ascii="Times New Roman" w:hAnsi="Times New Roman" w:cs="Times New Roman"/>
          <w:sz w:val="28"/>
          <w:szCs w:val="28"/>
        </w:rPr>
      </w:pPr>
      <w:r w:rsidRPr="00F12E51">
        <w:rPr>
          <w:rFonts w:ascii="Times New Roman" w:hAnsi="Times New Roman" w:cs="Times New Roman"/>
          <w:sz w:val="24"/>
          <w:szCs w:val="24"/>
        </w:rPr>
        <w:t>Жукова Елена Александровна</w:t>
      </w:r>
    </w:p>
    <w:p w:rsidR="00197BC5" w:rsidRDefault="00197BC5" w:rsidP="00197BC5">
      <w:pPr>
        <w:ind w:left="567" w:right="62"/>
        <w:jc w:val="right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197BC5" w:rsidRDefault="00197BC5" w:rsidP="00197BC5">
      <w:pPr>
        <w:ind w:left="567" w:right="62"/>
        <w:jc w:val="right"/>
        <w:rPr>
          <w:rFonts w:ascii="Calibri" w:eastAsia="Times New Roman" w:hAnsi="Calibri" w:cs="Times New Roman"/>
          <w:sz w:val="28"/>
        </w:rPr>
      </w:pPr>
    </w:p>
    <w:p w:rsidR="00197BC5" w:rsidRDefault="00197BC5" w:rsidP="00197BC5">
      <w:pPr>
        <w:ind w:left="567" w:right="62"/>
        <w:rPr>
          <w:rFonts w:ascii="Calibri" w:eastAsia="Times New Roman" w:hAnsi="Calibri" w:cs="Times New Roman"/>
          <w:sz w:val="28"/>
        </w:rPr>
      </w:pPr>
    </w:p>
    <w:p w:rsidR="00197BC5" w:rsidRDefault="00197BC5" w:rsidP="00197BC5">
      <w:pPr>
        <w:ind w:left="567" w:right="62"/>
        <w:rPr>
          <w:rFonts w:ascii="Calibri" w:eastAsia="Times New Roman" w:hAnsi="Calibri" w:cs="Times New Roman"/>
          <w:sz w:val="28"/>
        </w:rPr>
      </w:pPr>
    </w:p>
    <w:p w:rsidR="00197BC5" w:rsidRDefault="00197BC5" w:rsidP="00197BC5">
      <w:pPr>
        <w:ind w:left="567" w:right="62"/>
        <w:rPr>
          <w:rFonts w:ascii="Times New Roman" w:eastAsia="Times New Roman" w:hAnsi="Times New Roman" w:cs="Times New Roman"/>
          <w:sz w:val="28"/>
        </w:rPr>
      </w:pPr>
    </w:p>
    <w:p w:rsidR="00197BC5" w:rsidRDefault="00197BC5" w:rsidP="00197BC5">
      <w:pPr>
        <w:ind w:left="567" w:right="62"/>
        <w:jc w:val="center"/>
        <w:rPr>
          <w:rFonts w:ascii="Times New Roman" w:hAnsi="Times New Roman"/>
          <w:sz w:val="28"/>
        </w:rPr>
      </w:pPr>
    </w:p>
    <w:p w:rsidR="00910FFF" w:rsidRDefault="00910FFF" w:rsidP="00197BC5">
      <w:pPr>
        <w:ind w:left="567" w:right="62"/>
        <w:jc w:val="center"/>
        <w:rPr>
          <w:rFonts w:ascii="Times New Roman" w:hAnsi="Times New Roman"/>
          <w:sz w:val="28"/>
        </w:rPr>
      </w:pPr>
    </w:p>
    <w:p w:rsidR="000B078B" w:rsidRDefault="000B078B" w:rsidP="00197BC5">
      <w:pPr>
        <w:ind w:left="567" w:right="62"/>
        <w:jc w:val="center"/>
        <w:rPr>
          <w:rFonts w:ascii="Times New Roman" w:hAnsi="Times New Roman"/>
          <w:sz w:val="28"/>
        </w:rPr>
      </w:pPr>
    </w:p>
    <w:p w:rsidR="000B078B" w:rsidRDefault="000B078B" w:rsidP="00197BC5">
      <w:pPr>
        <w:ind w:left="567" w:right="62"/>
        <w:jc w:val="center"/>
        <w:rPr>
          <w:rFonts w:ascii="Times New Roman" w:hAnsi="Times New Roman"/>
          <w:sz w:val="28"/>
        </w:rPr>
      </w:pPr>
    </w:p>
    <w:p w:rsidR="00197BC5" w:rsidRPr="003B0DDC" w:rsidRDefault="001A769D" w:rsidP="00197BC5">
      <w:pPr>
        <w:ind w:left="567" w:right="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продолжать приобщать детей к созданию простого - домика (будки) для собачки через разыгрывание знакомых сюжетов.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78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B078B" w:rsidRPr="000B078B" w:rsidRDefault="000B078B" w:rsidP="000B07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0B078B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новой деталью - призмой - в сравнении с уже знакомыми (кубиком, кирпичиком); </w:t>
      </w:r>
    </w:p>
    <w:p w:rsidR="000B078B" w:rsidRPr="000B078B" w:rsidRDefault="000B078B" w:rsidP="000B07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0B078B">
        <w:rPr>
          <w:rFonts w:ascii="Times New Roman" w:eastAsia="Times New Roman" w:hAnsi="Times New Roman" w:cs="Times New Roman"/>
          <w:sz w:val="24"/>
          <w:szCs w:val="24"/>
        </w:rPr>
        <w:t>учить узнавать персонажи по звукоподражанию; развивать внимание, зрительную память, воспитывать интерес к игровой и конструктивной деятельности;</w:t>
      </w:r>
    </w:p>
    <w:p w:rsidR="000B078B" w:rsidRPr="000B078B" w:rsidRDefault="000B078B" w:rsidP="000B07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0B078B">
        <w:rPr>
          <w:rFonts w:ascii="Times New Roman" w:eastAsia="Times New Roman" w:hAnsi="Times New Roman" w:cs="Times New Roman"/>
          <w:sz w:val="24"/>
          <w:szCs w:val="24"/>
        </w:rPr>
        <w:t xml:space="preserve">развивать реалистическое представление о животных.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кубик, призма, построить, дом, будка.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0F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Методические приёмы: </w:t>
      </w:r>
      <w:r w:rsidRPr="0091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сюрпризный момент, художественное слово,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ассматривание игрушек, проблемная ситуация, дидактическая</w:t>
      </w:r>
      <w:r w:rsidRPr="0091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игра, беседа-диалог, продуктивная деятельность детей, анализ, подведение итогов.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набор строительного материала, игрушки животных, кошка, собачки разной величины, коробочки разной величины. </w:t>
      </w:r>
    </w:p>
    <w:p w:rsidR="001A769D" w:rsidRDefault="001A769D" w:rsidP="001A769D">
      <w:pPr>
        <w:shd w:val="clear" w:color="auto" w:fill="FFFFFF"/>
        <w:spacing w:after="0" w:line="240" w:lineRule="auto"/>
        <w:ind w:left="851" w:right="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69D" w:rsidRDefault="001A769D" w:rsidP="001A769D">
      <w:pPr>
        <w:shd w:val="clear" w:color="auto" w:fill="FFFFFF"/>
        <w:spacing w:after="0" w:line="240" w:lineRule="auto"/>
        <w:ind w:left="851"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BC5" w:rsidRPr="0017219B" w:rsidRDefault="00197BC5" w:rsidP="001A769D">
      <w:pPr>
        <w:shd w:val="clear" w:color="auto" w:fill="FFFFFF"/>
        <w:spacing w:after="0" w:line="240" w:lineRule="auto"/>
        <w:ind w:left="851"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образовательной деятельности</w:t>
      </w: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Вводная часть.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Сюрпризный момент.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(Дети сидят за столом</w:t>
      </w:r>
      <w:r>
        <w:rPr>
          <w:rFonts w:ascii="Times New Roman" w:eastAsia="Times New Roman" w:hAnsi="Times New Roman" w:cs="Times New Roman"/>
          <w:sz w:val="24"/>
          <w:szCs w:val="24"/>
        </w:rPr>
        <w:t>. На столе стоит построенный из кубиков домик. Воспитатель обращает внимание детей на постройку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домик! Там наверное кто-то живёт? Давайте послушаем.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(Из домика раздаётся: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-Мяу!)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же это?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(ответ детей)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(Из-за домика выходит игрушка кошка)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Кошка: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ребятки! Мяу!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 кошечка!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Кошка: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Красивый у меня домик? Я сама его построила. Взяла кубик, поставила рядом ещё кубик, на них сверху- крышу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 каждую деталь).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Получился домик.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(Вдруг кошка настораживается).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8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Основная часть.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Проблемная ситуация.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ребята, тише, тише, что-то странное я слышу: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Кто-то к нам сюда бежит, кто-то к нам сюда спешит!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(Раздаётся жалостный голос: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Ав-ав-ав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Слышите, кто-то плачет? Кто это может быть?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(ответ детей: собачка)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(Выходит собачка, продолжая плакать. Кошечка предлагает пожалеть, погладить её).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ты плачешь?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Собачка: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нет домика, я не знаю как его строить.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поможем собачке построить домик, как у кошечки, но сначала расскажем из чего построен домик.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быгрывание построек.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(Воспитатель показывает детали, а дети называют). Стены сделаны из кубиков, которые стоят близко друг к другу. Крыша кладётся на кубики. Вот это новая деталь строительного материала и  называется она - призма. Призма очень похожа на крышу. Получился домик - будка для нашей собачки.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теперь сами постройте такой же домик.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(Самостоятельная работа детей).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Дети строят новый дом,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Чтобы зверюшки жили в нём.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(Кошечка с собачкой хвалят постройки и предлагают отдохнуть)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"Где же наши ручки?".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Давайте разомнём ручки и ножки.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наши ручки?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они!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(отвечают и показывают дети)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Хлопнем ручками, помашем ручками!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(дети хлопают и машут)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наши ножки?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они!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(отвечают и показывают дети)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Погладим ножки, потопаем ножками!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(дети гладят и топают ножками)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Дидактическая игра "Кто в каком домике живёт?".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Style w:val="c0"/>
          <w:b/>
          <w:bCs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i/>
          <w:sz w:val="24"/>
          <w:szCs w:val="24"/>
        </w:rPr>
        <w:t>(Воспитатель готовит три игрушки (собачки разной величины) и три коробочки разного размера - "домики". Подобрать так, чтобы для каждой игрушки подошёл только один домик. Задача детей - найти для каждой игрушки свой домик).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Дидактическая игра "Кто как кричит?".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</w:pPr>
      <w:r>
        <w:rPr>
          <w:rStyle w:val="c0"/>
          <w:rFonts w:ascii="Times New Roman" w:eastAsiaTheme="majorEastAsia" w:hAnsi="Times New Roman" w:cs="Times New Roman"/>
          <w:i/>
          <w:sz w:val="24"/>
          <w:szCs w:val="24"/>
        </w:rPr>
        <w:t>(Воспитатель имитирует голосом определённые звуки, издаваемые разными животными, и просит детей найти среди игрушек, стоящих перед ними на столе, тех животных, чей голос они угадали).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Заключительная часть.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мы строили сегодня?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(ответ детей)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Для кого?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(ответ детей).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Собачка благодарит за это детей-"целует", "лижет" в носик. Предлагает поиграть в "гости":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(Воспитатель с детьми убирают конструктор в коробку)</w:t>
      </w: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078B" w:rsidRDefault="000B078B" w:rsidP="000B078B">
      <w:pPr>
        <w:shd w:val="clear" w:color="auto" w:fill="FFFFFF"/>
        <w:spacing w:after="0" w:line="240" w:lineRule="auto"/>
        <w:ind w:left="851" w:right="2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078B" w:rsidRPr="00197BC5" w:rsidRDefault="000B078B" w:rsidP="000B078B">
      <w:pPr>
        <w:ind w:left="851" w:right="629" w:firstLine="142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BC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B078B" w:rsidRPr="00197BC5" w:rsidRDefault="000B078B" w:rsidP="000B078B">
      <w:pPr>
        <w:spacing w:after="0" w:line="240" w:lineRule="auto"/>
        <w:ind w:left="851" w:right="62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1. Комарова Т.С. Детское художественное творчество. – М.: Мозаика-Синтез, 2005.</w:t>
      </w:r>
    </w:p>
    <w:p w:rsidR="000B078B" w:rsidRPr="00197BC5" w:rsidRDefault="000B078B" w:rsidP="000B078B">
      <w:pPr>
        <w:spacing w:after="0" w:line="240" w:lineRule="auto"/>
        <w:ind w:left="851" w:right="62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2. Комарова Т.С., Савенков А.И. Коллективное творчество дошкольников. – М.: Педагогическое общество России, 2005.</w:t>
      </w:r>
    </w:p>
    <w:p w:rsidR="000B078B" w:rsidRPr="00197BC5" w:rsidRDefault="000B078B" w:rsidP="000B078B">
      <w:pPr>
        <w:spacing w:after="0" w:line="240" w:lineRule="auto"/>
        <w:ind w:left="851" w:right="62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97BC5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197BC5"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 художественный труд в детском саду. – М.: Сфера, 2006.</w:t>
      </w:r>
    </w:p>
    <w:p w:rsidR="000B078B" w:rsidRPr="00197BC5" w:rsidRDefault="000B078B" w:rsidP="000B078B">
      <w:pPr>
        <w:spacing w:after="0" w:line="240" w:lineRule="auto"/>
        <w:ind w:left="851" w:right="62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4. Парамонова Л.А. Детское конструирование и творчество. – М.: Карапуз, 1998.</w:t>
      </w:r>
    </w:p>
    <w:p w:rsidR="000B078B" w:rsidRPr="000B078B" w:rsidRDefault="000B078B" w:rsidP="000B078B">
      <w:pPr>
        <w:spacing w:after="0" w:line="240" w:lineRule="auto"/>
        <w:ind w:left="851" w:right="629" w:firstLine="142"/>
        <w:rPr>
          <w:rFonts w:ascii="Times New Roman" w:eastAsia="Times New Roman" w:hAnsi="Times New Roman" w:cs="Times New Roman"/>
          <w:sz w:val="24"/>
          <w:szCs w:val="24"/>
        </w:rPr>
        <w:sectPr w:rsidR="000B078B" w:rsidRPr="000B078B" w:rsidSect="000B078B">
          <w:pgSz w:w="11909" w:h="16834"/>
          <w:pgMar w:top="851" w:right="790" w:bottom="851" w:left="851" w:header="720" w:footer="720" w:gutter="0"/>
          <w:cols w:space="720"/>
        </w:sect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5. Программа воспитания и обучения в детском саду / Под ред. М.А.Васильевой, В.В. Гербовой, Т.С. Комаровой. – 5-е изд. – М.: Мозаика-Синтез, 2007.</w:t>
      </w:r>
    </w:p>
    <w:p w:rsidR="00197BC5" w:rsidRP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7BC5" w:rsidRPr="00197BC5" w:rsidSect="0061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82C"/>
    <w:multiLevelType w:val="hybridMultilevel"/>
    <w:tmpl w:val="1C1CB9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B406EE"/>
    <w:multiLevelType w:val="hybridMultilevel"/>
    <w:tmpl w:val="1BE806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0B7771"/>
    <w:multiLevelType w:val="hybridMultilevel"/>
    <w:tmpl w:val="19843FA0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5680DC5"/>
    <w:multiLevelType w:val="hybridMultilevel"/>
    <w:tmpl w:val="CC1CC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97BC5"/>
    <w:rsid w:val="000B078B"/>
    <w:rsid w:val="00197BC5"/>
    <w:rsid w:val="001A769D"/>
    <w:rsid w:val="00610950"/>
    <w:rsid w:val="00664C53"/>
    <w:rsid w:val="007B7826"/>
    <w:rsid w:val="00810944"/>
    <w:rsid w:val="00890A75"/>
    <w:rsid w:val="00910FFF"/>
    <w:rsid w:val="00AD7915"/>
    <w:rsid w:val="00B1265D"/>
    <w:rsid w:val="00F1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7BC5"/>
  </w:style>
  <w:style w:type="paragraph" w:customStyle="1" w:styleId="c4">
    <w:name w:val="c4"/>
    <w:basedOn w:val="a"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7BC5"/>
  </w:style>
  <w:style w:type="character" w:styleId="a4">
    <w:name w:val="Strong"/>
    <w:basedOn w:val="a0"/>
    <w:uiPriority w:val="22"/>
    <w:qFormat/>
    <w:rsid w:val="00197BC5"/>
    <w:rPr>
      <w:b/>
      <w:bCs/>
    </w:rPr>
  </w:style>
  <w:style w:type="paragraph" w:customStyle="1" w:styleId="c12">
    <w:name w:val="c12"/>
    <w:basedOn w:val="a"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7B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1A769D"/>
  </w:style>
  <w:style w:type="paragraph" w:styleId="a6">
    <w:name w:val="List Paragraph"/>
    <w:basedOn w:val="a"/>
    <w:uiPriority w:val="34"/>
    <w:qFormat/>
    <w:rsid w:val="0091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2020-12-07T17:23:00Z</dcterms:created>
  <dcterms:modified xsi:type="dcterms:W3CDTF">2021-03-06T19:57:00Z</dcterms:modified>
</cp:coreProperties>
</file>